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6C" w:rsidRDefault="008E156C" w:rsidP="008E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25</w:t>
      </w:r>
    </w:p>
    <w:p w:rsidR="008E156C" w:rsidRDefault="008E156C" w:rsidP="008E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12</w:t>
      </w:r>
    </w:p>
    <w:p w:rsidR="008E156C" w:rsidRDefault="007335EA" w:rsidP="008E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r w:rsidR="008E156C">
        <w:rPr>
          <w:rFonts w:ascii="Times New Roman" w:eastAsia="Times New Roman" w:hAnsi="Times New Roman" w:cs="Times New Roman"/>
          <w:sz w:val="28"/>
        </w:rPr>
        <w:t xml:space="preserve">  курса</w:t>
      </w:r>
    </w:p>
    <w:p w:rsidR="008E156C" w:rsidRDefault="008E156C" w:rsidP="008E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156C" w:rsidRPr="007335EA" w:rsidRDefault="008E156C" w:rsidP="008E15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урока: </w:t>
      </w:r>
      <w:r w:rsidRPr="007335EA">
        <w:rPr>
          <w:rFonts w:ascii="Times New Roman" w:eastAsia="Times New Roman" w:hAnsi="Times New Roman" w:cs="Times New Roman"/>
          <w:sz w:val="28"/>
        </w:rPr>
        <w:t>Налоги и заработная плата.</w:t>
      </w:r>
      <w:bookmarkStart w:id="0" w:name="_GoBack"/>
      <w:bookmarkEnd w:id="0"/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Цель работы</w:t>
      </w:r>
      <w:r>
        <w:rPr>
          <w:rFonts w:ascii="Times New Roman" w:eastAsia="Times New Roman" w:hAnsi="Times New Roman" w:cs="Times New Roman"/>
          <w:sz w:val="28"/>
        </w:rPr>
        <w:t>: формирование предметных знаний для успешной социализации. Планирование собственной работы, самостоятельно строить процесс овладения информацией.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8E156C" w:rsidRDefault="008E156C" w:rsidP="008E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8E156C" w:rsidRDefault="008E156C" w:rsidP="008E15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8E156C" w:rsidRPr="00A31841" w:rsidRDefault="008E156C" w:rsidP="008E15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8E156C" w:rsidRDefault="008E156C" w:rsidP="008E1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84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оплатой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выраженную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841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услуг,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потребление.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 xml:space="preserve">труда: </w:t>
      </w:r>
      <w:r w:rsidRPr="003765D8">
        <w:rPr>
          <w:rFonts w:ascii="Times New Roman" w:hAnsi="Times New Roman" w:cs="Times New Roman"/>
          <w:b/>
          <w:sz w:val="28"/>
          <w:szCs w:val="28"/>
        </w:rPr>
        <w:t>повременную и сдельную</w:t>
      </w:r>
      <w:r w:rsidRPr="00A31841">
        <w:rPr>
          <w:rFonts w:ascii="Times New Roman" w:hAnsi="Times New Roman" w:cs="Times New Roman"/>
          <w:sz w:val="28"/>
          <w:szCs w:val="28"/>
        </w:rPr>
        <w:t>.</w:t>
      </w:r>
    </w:p>
    <w:p w:rsidR="008E156C" w:rsidRDefault="008E156C" w:rsidP="008E1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184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заработная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ставки, </w:t>
      </w:r>
      <w:r w:rsidRPr="00A31841">
        <w:rPr>
          <w:rFonts w:ascii="Times New Roman" w:hAnsi="Times New Roman" w:cs="Times New Roman"/>
          <w:sz w:val="28"/>
          <w:szCs w:val="28"/>
        </w:rPr>
        <w:t>присвоенной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рабочему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отработанного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времени.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табель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 рабочее </w:t>
      </w:r>
      <w:r w:rsidRPr="00A318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повременно </w:t>
      </w:r>
      <w:r w:rsidRPr="00A31841">
        <w:rPr>
          <w:rFonts w:ascii="Times New Roman" w:hAnsi="Times New Roman" w:cs="Times New Roman"/>
          <w:sz w:val="28"/>
          <w:szCs w:val="28"/>
        </w:rPr>
        <w:t>премиальной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заработка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тарифу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начисляется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результаты,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правило,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 xml:space="preserve">производства.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A3184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сдельной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1">
        <w:rPr>
          <w:rFonts w:ascii="Times New Roman" w:hAnsi="Times New Roman" w:cs="Times New Roman"/>
          <w:sz w:val="28"/>
          <w:szCs w:val="28"/>
        </w:rPr>
        <w:t>изготовленной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налогам с зарплаты относится:</w:t>
      </w:r>
    </w:p>
    <w:p w:rsidR="008E156C" w:rsidRDefault="008E156C" w:rsidP="008E1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налог. 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подходного налога, о котором все знают, с зарплаты платятся:</w:t>
      </w:r>
    </w:p>
    <w:p w:rsidR="008E156C" w:rsidRPr="00A31841" w:rsidRDefault="008E156C" w:rsidP="008E1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Пенсионный фонд; </w:t>
      </w:r>
    </w:p>
    <w:p w:rsidR="008E156C" w:rsidRPr="00A31841" w:rsidRDefault="008E156C" w:rsidP="008E1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Фонд социального страхования (ФСС); </w:t>
      </w:r>
    </w:p>
    <w:p w:rsidR="008E156C" w:rsidRDefault="008E156C" w:rsidP="008E1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Взносы в Федеральный Фонд обязательного медицинского страхования (ФФОМС). </w:t>
      </w:r>
    </w:p>
    <w:p w:rsidR="008E156C" w:rsidRPr="000933A1" w:rsidRDefault="008E156C" w:rsidP="008E156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Подоходный налог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с зарплаты работник платит только подходный налог, который в России составляет 13% от начисленной зарплаты. Остальные налоги и взносы за работника «как бы» уплачивает работодатель. Но это на бумаге, а по факту налоги идут из тех доходов, которые приносит компании работник – и получается, что все налоги и взносы в любом случае платятся из кармана сотрудников. Просто одни налоги сотрудники видят, а другие – нет.</w:t>
      </w:r>
    </w:p>
    <w:p w:rsidR="008E156C" w:rsidRPr="00A31841" w:rsidRDefault="008E156C" w:rsidP="008E156C">
      <w:pPr>
        <w:pStyle w:val="2"/>
        <w:jc w:val="center"/>
        <w:rPr>
          <w:sz w:val="28"/>
          <w:szCs w:val="28"/>
        </w:rPr>
      </w:pPr>
      <w:r w:rsidRPr="00A31841">
        <w:rPr>
          <w:rStyle w:val="a4"/>
          <w:rFonts w:eastAsiaTheme="majorEastAsia"/>
          <w:sz w:val="28"/>
          <w:szCs w:val="28"/>
        </w:rPr>
        <w:t>НДФЛ и страховые взносы</w:t>
      </w:r>
    </w:p>
    <w:p w:rsidR="008E156C" w:rsidRPr="00A31841" w:rsidRDefault="008E156C" w:rsidP="008E15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A31841">
        <w:rPr>
          <w:sz w:val="28"/>
          <w:szCs w:val="28"/>
        </w:rPr>
        <w:t>Начнем с подоходного налога. Его ставка при выплате зарплаты составляет 13%. Сам налог удерживается из выплат в пользу работника, поэтому напрямую фискальную нагрузку бизнесмен не несет.</w:t>
      </w:r>
    </w:p>
    <w:p w:rsidR="008E156C" w:rsidRPr="00A31841" w:rsidRDefault="008E156C" w:rsidP="008E15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A31841">
        <w:rPr>
          <w:sz w:val="28"/>
          <w:szCs w:val="28"/>
        </w:rPr>
        <w:t>Однако на работодателя возложено исполнение функций налогового агента, т.е. обязанность исчислять, удерживать и перечислять НДФЛ в бюджет. Следовательно – для этого нужно выделить специалиста (а в крупных компаниях – и целое подразделение), оборудовать рабочие места, платить зарплату и нести другие расходы, связанные с персоналом.</w:t>
      </w:r>
    </w:p>
    <w:p w:rsidR="008E156C" w:rsidRPr="00A31841" w:rsidRDefault="008E156C" w:rsidP="008E15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A31841">
        <w:rPr>
          <w:sz w:val="28"/>
          <w:szCs w:val="28"/>
        </w:rPr>
        <w:t>За ошибки и нарушения сроков к налоговым агентам применяются штрафы, а если речь идет о крупных суммах – и уголовное преследование. Поэтому НДФЛ тоже относится к налоговой нагрузке на бизнес, хотя формально работодатель и не тратит свои средства на его уплату.</w:t>
      </w:r>
    </w:p>
    <w:p w:rsidR="008E156C" w:rsidRPr="00A31841" w:rsidRDefault="008E156C" w:rsidP="008E156C">
      <w:pPr>
        <w:pStyle w:val="a3"/>
        <w:rPr>
          <w:sz w:val="28"/>
          <w:szCs w:val="28"/>
        </w:rPr>
      </w:pPr>
      <w:r w:rsidRPr="00A31841">
        <w:rPr>
          <w:sz w:val="28"/>
          <w:szCs w:val="28"/>
        </w:rPr>
        <w:t>На выплаты в пользу работников начисляются обязательные страховые взносы. Для этой категории платежей существует ряд льгот и «особых» вариантов, но в общем случае применяются следующие ставки (ст. 425 НК РФ):</w:t>
      </w:r>
    </w:p>
    <w:p w:rsidR="008E156C" w:rsidRPr="00A31841" w:rsidRDefault="008E156C" w:rsidP="008E1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1841">
        <w:rPr>
          <w:rFonts w:ascii="Times New Roman" w:hAnsi="Times New Roman" w:cs="Times New Roman"/>
          <w:sz w:val="28"/>
          <w:szCs w:val="28"/>
        </w:rPr>
        <w:t>Пенсионное страхование – 22%.</w:t>
      </w:r>
    </w:p>
    <w:p w:rsidR="008E156C" w:rsidRPr="00A31841" w:rsidRDefault="008E156C" w:rsidP="008E1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1841">
        <w:rPr>
          <w:rFonts w:ascii="Times New Roman" w:hAnsi="Times New Roman" w:cs="Times New Roman"/>
          <w:sz w:val="28"/>
          <w:szCs w:val="28"/>
        </w:rPr>
        <w:t>Обязательное социальное страхование – 2,9%.</w:t>
      </w:r>
    </w:p>
    <w:p w:rsidR="008E156C" w:rsidRPr="00A31841" w:rsidRDefault="008E156C" w:rsidP="008E1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1841">
        <w:rPr>
          <w:rFonts w:ascii="Times New Roman" w:hAnsi="Times New Roman" w:cs="Times New Roman"/>
          <w:sz w:val="28"/>
          <w:szCs w:val="28"/>
        </w:rPr>
        <w:t>Обязательное медицинское страхование – 5,1%.</w:t>
      </w:r>
    </w:p>
    <w:p w:rsidR="008E156C" w:rsidRPr="00A31841" w:rsidRDefault="008E156C" w:rsidP="008E156C">
      <w:pPr>
        <w:pStyle w:val="a3"/>
        <w:rPr>
          <w:sz w:val="28"/>
          <w:szCs w:val="28"/>
        </w:rPr>
      </w:pPr>
      <w:r w:rsidRPr="00A31841">
        <w:rPr>
          <w:sz w:val="28"/>
          <w:szCs w:val="28"/>
        </w:rPr>
        <w:t>В целом ставка по перечисленным страховым взносам составляет 30%.</w:t>
      </w:r>
    </w:p>
    <w:p w:rsidR="008E156C" w:rsidRPr="00A31841" w:rsidRDefault="008E156C" w:rsidP="008E15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A31841">
        <w:rPr>
          <w:sz w:val="28"/>
          <w:szCs w:val="28"/>
        </w:rPr>
        <w:t>Кроме них, существует и «специфический» вид обязательных взносов – страхование от несчастных случаев на производстве. Он регулируется отдельным законом от 24.07.1998 № 125-ФЗ. Тарифы «несчастных» страховых взносов существенно зависят от вида деятельности. В зависимости от того, насколько опасны производственные или иные процессы, связанные с бизнесом, ставка может составлять от 0,2% до 8,5%. Но для большинства отраслей ее величина не превышает 1-2% (закон от 22.12.2005 № 179-ФЗ).</w:t>
      </w:r>
      <w:r>
        <w:rPr>
          <w:sz w:val="28"/>
          <w:szCs w:val="28"/>
        </w:rPr>
        <w:t xml:space="preserve">  </w:t>
      </w:r>
      <w:r w:rsidRPr="00A31841">
        <w:rPr>
          <w:sz w:val="28"/>
          <w:szCs w:val="28"/>
        </w:rPr>
        <w:t>В дальнейших расчетах для простоты будем использовать только «основную» ставку страховых взносов – 30% от фонда оплаты труда (ФОТ)</w:t>
      </w:r>
      <w:r>
        <w:rPr>
          <w:sz w:val="28"/>
          <w:szCs w:val="28"/>
        </w:rPr>
        <w:t>.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Пример. </w:t>
      </w: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по порядку, сколько в итоге Вы заплатите налогов и взносов с зарплаты в 30 тыс. руб.?</w:t>
      </w:r>
    </w:p>
    <w:p w:rsidR="008E156C" w:rsidRPr="00A31841" w:rsidRDefault="008E156C" w:rsidP="008E15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налогов с зарплаты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что Вам начислили 30 тыс. рублей. Какую сумму налогов и взносов удержат с этой суммы?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Считаем налоги и взносы с зарплаты в 30 тыс. рублей: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8E156C" w:rsidRPr="00A31841" w:rsidTr="0084094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платежа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ЗП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 30 т.р.</w:t>
            </w:r>
          </w:p>
        </w:tc>
      </w:tr>
      <w:tr w:rsidR="008E156C" w:rsidRPr="00A31841" w:rsidTr="0084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Подоходный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 с начисленной зарплаты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 руб.</w:t>
            </w:r>
          </w:p>
        </w:tc>
      </w:tr>
      <w:tr w:rsidR="008E156C" w:rsidRPr="00A31841" w:rsidTr="0084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Пенсионный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 руб.</w:t>
            </w:r>
          </w:p>
        </w:tc>
      </w:tr>
      <w:tr w:rsidR="008E156C" w:rsidRPr="00A31841" w:rsidTr="0084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ФСС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 руб.</w:t>
            </w:r>
          </w:p>
        </w:tc>
      </w:tr>
      <w:tr w:rsidR="008E156C" w:rsidRPr="00A31841" w:rsidTr="0084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ФФОМС (на медицину)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 руб.</w:t>
            </w:r>
          </w:p>
        </w:tc>
      </w:tr>
      <w:tr w:rsidR="008E156C" w:rsidRPr="00A31841" w:rsidTr="0084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страхование от несчастных случаев и профессиональных заболеваний (НС и ПЗ)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0,2% (зависит от вида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руб.</w:t>
            </w:r>
          </w:p>
        </w:tc>
      </w:tr>
      <w:tr w:rsidR="008E156C" w:rsidRPr="00A31841" w:rsidTr="0084094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6C" w:rsidRPr="00A31841" w:rsidRDefault="008E156C" w:rsidP="008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 руб.</w:t>
            </w:r>
          </w:p>
        </w:tc>
      </w:tr>
    </w:tbl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отраслей взносы на страхование от несчастных случаев могут быть выше, например, если человек работает на опасном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с нашей условной зарплаты сотрудник и работодатель заплатят 12960 руб. Работник получит 26100 руб. (30 тыс. – 13% НДФЛ).</w:t>
      </w:r>
    </w:p>
    <w:p w:rsidR="008E156C" w:rsidRPr="00A31841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в сумме выплаченная зарплата и налоги составили 26100 + 12960 = 39060 руб. Из них 26100 руб. получил работник, а 12960 руб. – государство.</w:t>
      </w:r>
    </w:p>
    <w:p w:rsidR="008E156C" w:rsidRPr="00BE7046" w:rsidRDefault="008E156C" w:rsidP="008E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взять сумму за год, то работник получит 313200 руб., а государство – 155520 руб. В сумме же эти цифры составят 468720 руб.</w:t>
      </w:r>
    </w:p>
    <w:p w:rsidR="008E156C" w:rsidRDefault="008E156C" w:rsidP="008E156C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Вопросы для повторения                                                                                      </w:t>
      </w:r>
      <w:r w:rsidRPr="003F6FF5">
        <w:rPr>
          <w:b w:val="0"/>
          <w:sz w:val="28"/>
          <w:szCs w:val="28"/>
        </w:rPr>
        <w:t xml:space="preserve">1.Как определяется повременная заработная плата? </w:t>
      </w:r>
      <w:r>
        <w:rPr>
          <w:b w:val="0"/>
          <w:sz w:val="28"/>
          <w:szCs w:val="28"/>
        </w:rPr>
        <w:t xml:space="preserve">                                                </w:t>
      </w:r>
      <w:r w:rsidRPr="00BE7046">
        <w:rPr>
          <w:b w:val="0"/>
          <w:sz w:val="28"/>
          <w:szCs w:val="28"/>
        </w:rPr>
        <w:t xml:space="preserve">2.Как определяется  сдельная заработная плата? 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Pr="00BE7046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К какой ответственности можно привлечь налогового агента.                                  4. Перечисли налоги с заработной платы.</w:t>
      </w:r>
    </w:p>
    <w:p w:rsidR="008E156C" w:rsidRPr="000933A1" w:rsidRDefault="008E156C" w:rsidP="008E156C">
      <w:pPr>
        <w:pStyle w:val="2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8E156C" w:rsidRDefault="008E156C" w:rsidP="008E156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Изучении и составление конспекта.</w:t>
      </w:r>
    </w:p>
    <w:p w:rsidR="008E156C" w:rsidRDefault="008E156C" w:rsidP="008E156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Рассчитать налоги с зарплаты 22т.рублей. С учетом взносов на страхование от несчастных случаев 0,3 %.</w:t>
      </w:r>
    </w:p>
    <w:p w:rsidR="008E156C" w:rsidRDefault="008E156C" w:rsidP="008E156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Литература:</w:t>
      </w:r>
    </w:p>
    <w:p w:rsidR="008E156C" w:rsidRDefault="008E156C" w:rsidP="008E156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1.Учет и отчетность индивидуального предпринимателя., Беликова </w:t>
      </w:r>
      <w:proofErr w:type="gramStart"/>
      <w:r>
        <w:rPr>
          <w:b w:val="0"/>
          <w:sz w:val="28"/>
          <w:szCs w:val="28"/>
        </w:rPr>
        <w:t>Т,Н,,</w:t>
      </w:r>
      <w:proofErr w:type="gramEnd"/>
      <w:r>
        <w:rPr>
          <w:b w:val="0"/>
          <w:sz w:val="28"/>
          <w:szCs w:val="28"/>
        </w:rPr>
        <w:t xml:space="preserve"> 2011г. СПб: Питер.                                                                                                               2. Индивидуальный  предприниматель. Как платить налоги. Рюмин С.М.</w:t>
      </w:r>
    </w:p>
    <w:p w:rsidR="008E156C" w:rsidRPr="00BE7046" w:rsidRDefault="008E156C" w:rsidP="008E156C">
      <w:pPr>
        <w:pStyle w:val="2"/>
        <w:rPr>
          <w:b w:val="0"/>
          <w:sz w:val="28"/>
          <w:szCs w:val="28"/>
        </w:rPr>
      </w:pPr>
    </w:p>
    <w:p w:rsidR="009F39DE" w:rsidRDefault="009F39DE"/>
    <w:sectPr w:rsidR="009F39DE" w:rsidSect="008E156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2731"/>
    <w:multiLevelType w:val="multilevel"/>
    <w:tmpl w:val="B52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D2D22"/>
    <w:multiLevelType w:val="multilevel"/>
    <w:tmpl w:val="385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86734"/>
    <w:multiLevelType w:val="multilevel"/>
    <w:tmpl w:val="E032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6C"/>
    <w:rsid w:val="00000556"/>
    <w:rsid w:val="0000216C"/>
    <w:rsid w:val="00005420"/>
    <w:rsid w:val="0000543D"/>
    <w:rsid w:val="00005541"/>
    <w:rsid w:val="0000572F"/>
    <w:rsid w:val="00011A34"/>
    <w:rsid w:val="0001207B"/>
    <w:rsid w:val="00016ABB"/>
    <w:rsid w:val="00020934"/>
    <w:rsid w:val="00020A13"/>
    <w:rsid w:val="00020E5A"/>
    <w:rsid w:val="0002490C"/>
    <w:rsid w:val="00025644"/>
    <w:rsid w:val="00030902"/>
    <w:rsid w:val="000426DC"/>
    <w:rsid w:val="00045A27"/>
    <w:rsid w:val="00045B23"/>
    <w:rsid w:val="000512B2"/>
    <w:rsid w:val="000513E9"/>
    <w:rsid w:val="00052C25"/>
    <w:rsid w:val="00054579"/>
    <w:rsid w:val="000549D7"/>
    <w:rsid w:val="0005653F"/>
    <w:rsid w:val="00057FEE"/>
    <w:rsid w:val="0006177C"/>
    <w:rsid w:val="000626F5"/>
    <w:rsid w:val="00062D5C"/>
    <w:rsid w:val="00064F48"/>
    <w:rsid w:val="000655ED"/>
    <w:rsid w:val="0007136C"/>
    <w:rsid w:val="0007255A"/>
    <w:rsid w:val="00082E71"/>
    <w:rsid w:val="0009032C"/>
    <w:rsid w:val="000915B8"/>
    <w:rsid w:val="0009220E"/>
    <w:rsid w:val="00094530"/>
    <w:rsid w:val="00095277"/>
    <w:rsid w:val="00097495"/>
    <w:rsid w:val="000A0B35"/>
    <w:rsid w:val="000A38EC"/>
    <w:rsid w:val="000A6617"/>
    <w:rsid w:val="000A6F25"/>
    <w:rsid w:val="000A7E0B"/>
    <w:rsid w:val="000B3A73"/>
    <w:rsid w:val="000B3B12"/>
    <w:rsid w:val="000B4ABF"/>
    <w:rsid w:val="000B4F25"/>
    <w:rsid w:val="000B5248"/>
    <w:rsid w:val="000B6BFB"/>
    <w:rsid w:val="000B72C3"/>
    <w:rsid w:val="000C56D2"/>
    <w:rsid w:val="000C65AE"/>
    <w:rsid w:val="000D1237"/>
    <w:rsid w:val="000D2B74"/>
    <w:rsid w:val="000D4CDD"/>
    <w:rsid w:val="000D5230"/>
    <w:rsid w:val="000D7460"/>
    <w:rsid w:val="000D7CAC"/>
    <w:rsid w:val="000E318F"/>
    <w:rsid w:val="000E337C"/>
    <w:rsid w:val="000E5838"/>
    <w:rsid w:val="000E63BE"/>
    <w:rsid w:val="000E7FD3"/>
    <w:rsid w:val="000F23F9"/>
    <w:rsid w:val="000F4E31"/>
    <w:rsid w:val="000F59E1"/>
    <w:rsid w:val="00101D04"/>
    <w:rsid w:val="00104A82"/>
    <w:rsid w:val="001068DF"/>
    <w:rsid w:val="00107C43"/>
    <w:rsid w:val="001105F7"/>
    <w:rsid w:val="00113DD4"/>
    <w:rsid w:val="00114C44"/>
    <w:rsid w:val="0011724E"/>
    <w:rsid w:val="001249B9"/>
    <w:rsid w:val="00130FB8"/>
    <w:rsid w:val="00132C78"/>
    <w:rsid w:val="0013368D"/>
    <w:rsid w:val="0013533E"/>
    <w:rsid w:val="00135C6B"/>
    <w:rsid w:val="00136403"/>
    <w:rsid w:val="00137BC8"/>
    <w:rsid w:val="00141A81"/>
    <w:rsid w:val="00142152"/>
    <w:rsid w:val="0014351A"/>
    <w:rsid w:val="0014368F"/>
    <w:rsid w:val="00144B1C"/>
    <w:rsid w:val="00145CFF"/>
    <w:rsid w:val="00152D74"/>
    <w:rsid w:val="00153DA2"/>
    <w:rsid w:val="00154658"/>
    <w:rsid w:val="00154853"/>
    <w:rsid w:val="00155147"/>
    <w:rsid w:val="0015691A"/>
    <w:rsid w:val="00156F41"/>
    <w:rsid w:val="001577DB"/>
    <w:rsid w:val="00162CC2"/>
    <w:rsid w:val="001637DD"/>
    <w:rsid w:val="00163D0C"/>
    <w:rsid w:val="00163F47"/>
    <w:rsid w:val="00166F34"/>
    <w:rsid w:val="00167AF1"/>
    <w:rsid w:val="00167C60"/>
    <w:rsid w:val="00172660"/>
    <w:rsid w:val="00173559"/>
    <w:rsid w:val="00173D59"/>
    <w:rsid w:val="001766C9"/>
    <w:rsid w:val="00176F02"/>
    <w:rsid w:val="00182DD9"/>
    <w:rsid w:val="00182F67"/>
    <w:rsid w:val="00183D12"/>
    <w:rsid w:val="00186CB4"/>
    <w:rsid w:val="00186F8C"/>
    <w:rsid w:val="00192DC9"/>
    <w:rsid w:val="0019379A"/>
    <w:rsid w:val="00193BD3"/>
    <w:rsid w:val="00194ECE"/>
    <w:rsid w:val="001A04CA"/>
    <w:rsid w:val="001A0AB5"/>
    <w:rsid w:val="001A190D"/>
    <w:rsid w:val="001A424F"/>
    <w:rsid w:val="001B063D"/>
    <w:rsid w:val="001B2773"/>
    <w:rsid w:val="001B5E04"/>
    <w:rsid w:val="001B69F7"/>
    <w:rsid w:val="001C0821"/>
    <w:rsid w:val="001C0A3F"/>
    <w:rsid w:val="001C1AC1"/>
    <w:rsid w:val="001C2E02"/>
    <w:rsid w:val="001C4F91"/>
    <w:rsid w:val="001C4FA0"/>
    <w:rsid w:val="001C6B39"/>
    <w:rsid w:val="001C7558"/>
    <w:rsid w:val="001D0899"/>
    <w:rsid w:val="001D1757"/>
    <w:rsid w:val="001D2ABF"/>
    <w:rsid w:val="001D3322"/>
    <w:rsid w:val="001D36FD"/>
    <w:rsid w:val="001D651E"/>
    <w:rsid w:val="001E07ED"/>
    <w:rsid w:val="001E1886"/>
    <w:rsid w:val="001E2114"/>
    <w:rsid w:val="001E3C6F"/>
    <w:rsid w:val="001E4FE1"/>
    <w:rsid w:val="001E60D5"/>
    <w:rsid w:val="001E7981"/>
    <w:rsid w:val="001F0737"/>
    <w:rsid w:val="001F1F4C"/>
    <w:rsid w:val="001F5A6D"/>
    <w:rsid w:val="001F68EE"/>
    <w:rsid w:val="001F6BA6"/>
    <w:rsid w:val="001F6E22"/>
    <w:rsid w:val="002047C6"/>
    <w:rsid w:val="002079A4"/>
    <w:rsid w:val="00211F3A"/>
    <w:rsid w:val="0021221B"/>
    <w:rsid w:val="002142E2"/>
    <w:rsid w:val="00214E2B"/>
    <w:rsid w:val="00215671"/>
    <w:rsid w:val="00216AF9"/>
    <w:rsid w:val="0022036C"/>
    <w:rsid w:val="00221434"/>
    <w:rsid w:val="002271B6"/>
    <w:rsid w:val="00227961"/>
    <w:rsid w:val="00231F7A"/>
    <w:rsid w:val="00234E4A"/>
    <w:rsid w:val="002352C4"/>
    <w:rsid w:val="00236955"/>
    <w:rsid w:val="00236C16"/>
    <w:rsid w:val="00237F26"/>
    <w:rsid w:val="00240A85"/>
    <w:rsid w:val="00240C4F"/>
    <w:rsid w:val="002417FF"/>
    <w:rsid w:val="00243F72"/>
    <w:rsid w:val="00247451"/>
    <w:rsid w:val="00250C35"/>
    <w:rsid w:val="00252F7C"/>
    <w:rsid w:val="00254089"/>
    <w:rsid w:val="002542D7"/>
    <w:rsid w:val="00254787"/>
    <w:rsid w:val="0025508D"/>
    <w:rsid w:val="00260215"/>
    <w:rsid w:val="002606C2"/>
    <w:rsid w:val="002612A2"/>
    <w:rsid w:val="00261C00"/>
    <w:rsid w:val="002639AF"/>
    <w:rsid w:val="00265068"/>
    <w:rsid w:val="0026584C"/>
    <w:rsid w:val="00266A24"/>
    <w:rsid w:val="0027055C"/>
    <w:rsid w:val="002708AB"/>
    <w:rsid w:val="00271069"/>
    <w:rsid w:val="00273227"/>
    <w:rsid w:val="002773E6"/>
    <w:rsid w:val="00277F0A"/>
    <w:rsid w:val="00282021"/>
    <w:rsid w:val="00282480"/>
    <w:rsid w:val="00284103"/>
    <w:rsid w:val="002846ED"/>
    <w:rsid w:val="0028506E"/>
    <w:rsid w:val="0028553A"/>
    <w:rsid w:val="00286D93"/>
    <w:rsid w:val="0029073B"/>
    <w:rsid w:val="00290FA6"/>
    <w:rsid w:val="00293371"/>
    <w:rsid w:val="0029345B"/>
    <w:rsid w:val="0029448D"/>
    <w:rsid w:val="002949CC"/>
    <w:rsid w:val="00294DF2"/>
    <w:rsid w:val="002951EE"/>
    <w:rsid w:val="002968E4"/>
    <w:rsid w:val="002973F9"/>
    <w:rsid w:val="002A43AE"/>
    <w:rsid w:val="002A7874"/>
    <w:rsid w:val="002C0CB2"/>
    <w:rsid w:val="002C3329"/>
    <w:rsid w:val="002C384E"/>
    <w:rsid w:val="002C6404"/>
    <w:rsid w:val="002C648D"/>
    <w:rsid w:val="002C6A50"/>
    <w:rsid w:val="002D0938"/>
    <w:rsid w:val="002D4594"/>
    <w:rsid w:val="002D6251"/>
    <w:rsid w:val="002D7E74"/>
    <w:rsid w:val="002E3FBA"/>
    <w:rsid w:val="002E5320"/>
    <w:rsid w:val="002E78B4"/>
    <w:rsid w:val="002F385E"/>
    <w:rsid w:val="002F5EE4"/>
    <w:rsid w:val="0030609A"/>
    <w:rsid w:val="003065D6"/>
    <w:rsid w:val="00307EA3"/>
    <w:rsid w:val="0031102E"/>
    <w:rsid w:val="003111E6"/>
    <w:rsid w:val="003122E4"/>
    <w:rsid w:val="003156E7"/>
    <w:rsid w:val="003207DA"/>
    <w:rsid w:val="003251D6"/>
    <w:rsid w:val="00325D5A"/>
    <w:rsid w:val="00326CC6"/>
    <w:rsid w:val="00332D20"/>
    <w:rsid w:val="003338A6"/>
    <w:rsid w:val="00334CA9"/>
    <w:rsid w:val="00336E16"/>
    <w:rsid w:val="00340E5D"/>
    <w:rsid w:val="0034101E"/>
    <w:rsid w:val="003426D0"/>
    <w:rsid w:val="00345B7F"/>
    <w:rsid w:val="00352105"/>
    <w:rsid w:val="00353BFA"/>
    <w:rsid w:val="003549AB"/>
    <w:rsid w:val="00354A2C"/>
    <w:rsid w:val="00356F6F"/>
    <w:rsid w:val="003571DF"/>
    <w:rsid w:val="00360186"/>
    <w:rsid w:val="0036080E"/>
    <w:rsid w:val="00364CBA"/>
    <w:rsid w:val="00370C87"/>
    <w:rsid w:val="00371636"/>
    <w:rsid w:val="0037275C"/>
    <w:rsid w:val="00373692"/>
    <w:rsid w:val="0037498F"/>
    <w:rsid w:val="00375A12"/>
    <w:rsid w:val="00382AA4"/>
    <w:rsid w:val="00386009"/>
    <w:rsid w:val="00386FF1"/>
    <w:rsid w:val="0038796B"/>
    <w:rsid w:val="00391019"/>
    <w:rsid w:val="00391F6E"/>
    <w:rsid w:val="00393908"/>
    <w:rsid w:val="003950BA"/>
    <w:rsid w:val="00395468"/>
    <w:rsid w:val="003956B5"/>
    <w:rsid w:val="003A02EA"/>
    <w:rsid w:val="003A170B"/>
    <w:rsid w:val="003A473A"/>
    <w:rsid w:val="003A48B5"/>
    <w:rsid w:val="003A4E47"/>
    <w:rsid w:val="003B5D5C"/>
    <w:rsid w:val="003C0D3F"/>
    <w:rsid w:val="003C1120"/>
    <w:rsid w:val="003C2BA2"/>
    <w:rsid w:val="003C2BD1"/>
    <w:rsid w:val="003C3546"/>
    <w:rsid w:val="003C3E7D"/>
    <w:rsid w:val="003C5250"/>
    <w:rsid w:val="003D1D8A"/>
    <w:rsid w:val="003D22E4"/>
    <w:rsid w:val="003D24B9"/>
    <w:rsid w:val="003D2A68"/>
    <w:rsid w:val="003D2FBF"/>
    <w:rsid w:val="003D3138"/>
    <w:rsid w:val="003D3407"/>
    <w:rsid w:val="003D3D4C"/>
    <w:rsid w:val="003D4D29"/>
    <w:rsid w:val="003D5E1E"/>
    <w:rsid w:val="003E1DFF"/>
    <w:rsid w:val="003E2395"/>
    <w:rsid w:val="003E3E54"/>
    <w:rsid w:val="003E512D"/>
    <w:rsid w:val="003E521D"/>
    <w:rsid w:val="003E6FB1"/>
    <w:rsid w:val="003F1AEB"/>
    <w:rsid w:val="003F26DD"/>
    <w:rsid w:val="003F4A10"/>
    <w:rsid w:val="00406471"/>
    <w:rsid w:val="00406D4F"/>
    <w:rsid w:val="00410A41"/>
    <w:rsid w:val="00412D40"/>
    <w:rsid w:val="004165E3"/>
    <w:rsid w:val="00416F67"/>
    <w:rsid w:val="00420558"/>
    <w:rsid w:val="004213F8"/>
    <w:rsid w:val="00421869"/>
    <w:rsid w:val="00423571"/>
    <w:rsid w:val="00423E22"/>
    <w:rsid w:val="00425E92"/>
    <w:rsid w:val="00427CAC"/>
    <w:rsid w:val="00431AC6"/>
    <w:rsid w:val="00433707"/>
    <w:rsid w:val="00433756"/>
    <w:rsid w:val="00436BFA"/>
    <w:rsid w:val="00441266"/>
    <w:rsid w:val="00443BCD"/>
    <w:rsid w:val="00445590"/>
    <w:rsid w:val="00445C4F"/>
    <w:rsid w:val="00446220"/>
    <w:rsid w:val="00447C43"/>
    <w:rsid w:val="00451332"/>
    <w:rsid w:val="004535B7"/>
    <w:rsid w:val="00453960"/>
    <w:rsid w:val="004605BB"/>
    <w:rsid w:val="00462299"/>
    <w:rsid w:val="004636C2"/>
    <w:rsid w:val="00463F00"/>
    <w:rsid w:val="004641FD"/>
    <w:rsid w:val="004655A3"/>
    <w:rsid w:val="0046715E"/>
    <w:rsid w:val="00467C14"/>
    <w:rsid w:val="00470217"/>
    <w:rsid w:val="00475D80"/>
    <w:rsid w:val="0047624E"/>
    <w:rsid w:val="00476760"/>
    <w:rsid w:val="004830D7"/>
    <w:rsid w:val="004848EE"/>
    <w:rsid w:val="0049089E"/>
    <w:rsid w:val="00490FD2"/>
    <w:rsid w:val="00491BA8"/>
    <w:rsid w:val="00492437"/>
    <w:rsid w:val="004A0A83"/>
    <w:rsid w:val="004A1CC1"/>
    <w:rsid w:val="004A1FAA"/>
    <w:rsid w:val="004A5DB9"/>
    <w:rsid w:val="004A6BDE"/>
    <w:rsid w:val="004B1788"/>
    <w:rsid w:val="004B2F0C"/>
    <w:rsid w:val="004B2F7D"/>
    <w:rsid w:val="004B43FE"/>
    <w:rsid w:val="004B45FB"/>
    <w:rsid w:val="004B4BD2"/>
    <w:rsid w:val="004B5D67"/>
    <w:rsid w:val="004C37FD"/>
    <w:rsid w:val="004C5049"/>
    <w:rsid w:val="004C6EF3"/>
    <w:rsid w:val="004C75AC"/>
    <w:rsid w:val="004D3E95"/>
    <w:rsid w:val="004D40F9"/>
    <w:rsid w:val="004D70A8"/>
    <w:rsid w:val="004E037D"/>
    <w:rsid w:val="004E0FEF"/>
    <w:rsid w:val="004E2563"/>
    <w:rsid w:val="004E320B"/>
    <w:rsid w:val="004E599A"/>
    <w:rsid w:val="004E61E8"/>
    <w:rsid w:val="004E7D1E"/>
    <w:rsid w:val="004F072C"/>
    <w:rsid w:val="004F080A"/>
    <w:rsid w:val="004F39F1"/>
    <w:rsid w:val="004F4F6B"/>
    <w:rsid w:val="004F7C3D"/>
    <w:rsid w:val="0050065C"/>
    <w:rsid w:val="0050121D"/>
    <w:rsid w:val="00502B6B"/>
    <w:rsid w:val="00504CF6"/>
    <w:rsid w:val="0050584E"/>
    <w:rsid w:val="00506F65"/>
    <w:rsid w:val="005112F8"/>
    <w:rsid w:val="00511765"/>
    <w:rsid w:val="00514025"/>
    <w:rsid w:val="00514A71"/>
    <w:rsid w:val="00515427"/>
    <w:rsid w:val="00515A26"/>
    <w:rsid w:val="0052141C"/>
    <w:rsid w:val="00522469"/>
    <w:rsid w:val="005248FE"/>
    <w:rsid w:val="0052522F"/>
    <w:rsid w:val="0052663D"/>
    <w:rsid w:val="00526ADF"/>
    <w:rsid w:val="00530BF5"/>
    <w:rsid w:val="00531349"/>
    <w:rsid w:val="00532773"/>
    <w:rsid w:val="0054023A"/>
    <w:rsid w:val="00551002"/>
    <w:rsid w:val="00552FD7"/>
    <w:rsid w:val="00560434"/>
    <w:rsid w:val="005605AE"/>
    <w:rsid w:val="00563A5D"/>
    <w:rsid w:val="005643DD"/>
    <w:rsid w:val="00564A1E"/>
    <w:rsid w:val="00565DC3"/>
    <w:rsid w:val="00566DB4"/>
    <w:rsid w:val="0056768F"/>
    <w:rsid w:val="00570267"/>
    <w:rsid w:val="00570BCE"/>
    <w:rsid w:val="005712A9"/>
    <w:rsid w:val="0057294F"/>
    <w:rsid w:val="005739BA"/>
    <w:rsid w:val="005771F1"/>
    <w:rsid w:val="00581B0F"/>
    <w:rsid w:val="0059130C"/>
    <w:rsid w:val="005925DF"/>
    <w:rsid w:val="00593663"/>
    <w:rsid w:val="0059589B"/>
    <w:rsid w:val="0059664C"/>
    <w:rsid w:val="00596D7C"/>
    <w:rsid w:val="005A0430"/>
    <w:rsid w:val="005A458D"/>
    <w:rsid w:val="005A4A76"/>
    <w:rsid w:val="005B222B"/>
    <w:rsid w:val="005C0A86"/>
    <w:rsid w:val="005C4AD1"/>
    <w:rsid w:val="005C62DE"/>
    <w:rsid w:val="005C7C96"/>
    <w:rsid w:val="005D06ED"/>
    <w:rsid w:val="005D5351"/>
    <w:rsid w:val="005E0A56"/>
    <w:rsid w:val="005E49F8"/>
    <w:rsid w:val="005E4DE7"/>
    <w:rsid w:val="005E4FB9"/>
    <w:rsid w:val="005E642E"/>
    <w:rsid w:val="005E669A"/>
    <w:rsid w:val="005F24D8"/>
    <w:rsid w:val="005F2701"/>
    <w:rsid w:val="005F3A2A"/>
    <w:rsid w:val="005F3BAD"/>
    <w:rsid w:val="005F4D3B"/>
    <w:rsid w:val="005F586A"/>
    <w:rsid w:val="005F59FE"/>
    <w:rsid w:val="005F5C88"/>
    <w:rsid w:val="006009D4"/>
    <w:rsid w:val="00601CF0"/>
    <w:rsid w:val="00601F2E"/>
    <w:rsid w:val="00602C60"/>
    <w:rsid w:val="00605884"/>
    <w:rsid w:val="0060708E"/>
    <w:rsid w:val="006071AB"/>
    <w:rsid w:val="00607982"/>
    <w:rsid w:val="00612194"/>
    <w:rsid w:val="00614AB2"/>
    <w:rsid w:val="006164D9"/>
    <w:rsid w:val="00617A92"/>
    <w:rsid w:val="00617F73"/>
    <w:rsid w:val="006212E0"/>
    <w:rsid w:val="0062196F"/>
    <w:rsid w:val="0062602F"/>
    <w:rsid w:val="0062656E"/>
    <w:rsid w:val="00626D54"/>
    <w:rsid w:val="00627237"/>
    <w:rsid w:val="00627E73"/>
    <w:rsid w:val="006329CB"/>
    <w:rsid w:val="00633F07"/>
    <w:rsid w:val="0063401B"/>
    <w:rsid w:val="006344C5"/>
    <w:rsid w:val="0064005E"/>
    <w:rsid w:val="0064057B"/>
    <w:rsid w:val="00640892"/>
    <w:rsid w:val="00643D44"/>
    <w:rsid w:val="006475CD"/>
    <w:rsid w:val="006503AE"/>
    <w:rsid w:val="0065150A"/>
    <w:rsid w:val="00661253"/>
    <w:rsid w:val="00661C50"/>
    <w:rsid w:val="006624AB"/>
    <w:rsid w:val="00663466"/>
    <w:rsid w:val="006636E5"/>
    <w:rsid w:val="0066431E"/>
    <w:rsid w:val="00667AEF"/>
    <w:rsid w:val="0067094B"/>
    <w:rsid w:val="00670A42"/>
    <w:rsid w:val="006718CD"/>
    <w:rsid w:val="00676B66"/>
    <w:rsid w:val="006809CC"/>
    <w:rsid w:val="0068239B"/>
    <w:rsid w:val="00683F65"/>
    <w:rsid w:val="00684693"/>
    <w:rsid w:val="0068507E"/>
    <w:rsid w:val="0068514D"/>
    <w:rsid w:val="006861A3"/>
    <w:rsid w:val="00691BF2"/>
    <w:rsid w:val="00693401"/>
    <w:rsid w:val="00694FBF"/>
    <w:rsid w:val="006A0137"/>
    <w:rsid w:val="006A1457"/>
    <w:rsid w:val="006A72FE"/>
    <w:rsid w:val="006B06C7"/>
    <w:rsid w:val="006B2926"/>
    <w:rsid w:val="006B2BA4"/>
    <w:rsid w:val="006B5834"/>
    <w:rsid w:val="006B5B27"/>
    <w:rsid w:val="006C0403"/>
    <w:rsid w:val="006C54E3"/>
    <w:rsid w:val="006C57B3"/>
    <w:rsid w:val="006C75D6"/>
    <w:rsid w:val="006C7DE2"/>
    <w:rsid w:val="006D40D8"/>
    <w:rsid w:val="006D7277"/>
    <w:rsid w:val="006E0B4E"/>
    <w:rsid w:val="006E158B"/>
    <w:rsid w:val="006E253D"/>
    <w:rsid w:val="006E31C0"/>
    <w:rsid w:val="006E3999"/>
    <w:rsid w:val="006E3C7F"/>
    <w:rsid w:val="006E6A48"/>
    <w:rsid w:val="006E7706"/>
    <w:rsid w:val="006F2D27"/>
    <w:rsid w:val="006F56AE"/>
    <w:rsid w:val="006F7A2A"/>
    <w:rsid w:val="0070351E"/>
    <w:rsid w:val="007040B0"/>
    <w:rsid w:val="007047E1"/>
    <w:rsid w:val="007058F4"/>
    <w:rsid w:val="00707C10"/>
    <w:rsid w:val="00711DB0"/>
    <w:rsid w:val="00712098"/>
    <w:rsid w:val="007120FB"/>
    <w:rsid w:val="0071236E"/>
    <w:rsid w:val="00712671"/>
    <w:rsid w:val="007126C4"/>
    <w:rsid w:val="00712829"/>
    <w:rsid w:val="00715F9C"/>
    <w:rsid w:val="00716C69"/>
    <w:rsid w:val="0072278F"/>
    <w:rsid w:val="00724FC4"/>
    <w:rsid w:val="0072740E"/>
    <w:rsid w:val="00727CA8"/>
    <w:rsid w:val="00730E5D"/>
    <w:rsid w:val="007335EA"/>
    <w:rsid w:val="00733C4A"/>
    <w:rsid w:val="00736138"/>
    <w:rsid w:val="00740357"/>
    <w:rsid w:val="0074109B"/>
    <w:rsid w:val="00743E4E"/>
    <w:rsid w:val="00745579"/>
    <w:rsid w:val="00751B17"/>
    <w:rsid w:val="007526D1"/>
    <w:rsid w:val="00753207"/>
    <w:rsid w:val="0075382D"/>
    <w:rsid w:val="00753F58"/>
    <w:rsid w:val="00756332"/>
    <w:rsid w:val="00756947"/>
    <w:rsid w:val="007574F4"/>
    <w:rsid w:val="007578C2"/>
    <w:rsid w:val="00760180"/>
    <w:rsid w:val="007608AA"/>
    <w:rsid w:val="00761A41"/>
    <w:rsid w:val="007664A2"/>
    <w:rsid w:val="007705C8"/>
    <w:rsid w:val="00776252"/>
    <w:rsid w:val="00782740"/>
    <w:rsid w:val="0078475D"/>
    <w:rsid w:val="00785589"/>
    <w:rsid w:val="00786F5D"/>
    <w:rsid w:val="007872AC"/>
    <w:rsid w:val="00787385"/>
    <w:rsid w:val="007921B7"/>
    <w:rsid w:val="00792DEC"/>
    <w:rsid w:val="00793B75"/>
    <w:rsid w:val="00794048"/>
    <w:rsid w:val="00796900"/>
    <w:rsid w:val="007A1304"/>
    <w:rsid w:val="007B1154"/>
    <w:rsid w:val="007B2001"/>
    <w:rsid w:val="007C15D3"/>
    <w:rsid w:val="007C312E"/>
    <w:rsid w:val="007C4181"/>
    <w:rsid w:val="007C4918"/>
    <w:rsid w:val="007C5EAD"/>
    <w:rsid w:val="007D3E96"/>
    <w:rsid w:val="007D44C4"/>
    <w:rsid w:val="007D4D2E"/>
    <w:rsid w:val="007D4F86"/>
    <w:rsid w:val="007D58FD"/>
    <w:rsid w:val="007D6020"/>
    <w:rsid w:val="007E32C1"/>
    <w:rsid w:val="007E396C"/>
    <w:rsid w:val="007E5B3E"/>
    <w:rsid w:val="007E686C"/>
    <w:rsid w:val="007F0D80"/>
    <w:rsid w:val="007F3FC1"/>
    <w:rsid w:val="007F4791"/>
    <w:rsid w:val="007F4946"/>
    <w:rsid w:val="007F4C40"/>
    <w:rsid w:val="007F5652"/>
    <w:rsid w:val="007F7012"/>
    <w:rsid w:val="007F78D6"/>
    <w:rsid w:val="007F78EF"/>
    <w:rsid w:val="008004DF"/>
    <w:rsid w:val="008005F1"/>
    <w:rsid w:val="00803096"/>
    <w:rsid w:val="00806A3E"/>
    <w:rsid w:val="00806C9E"/>
    <w:rsid w:val="008075B1"/>
    <w:rsid w:val="00812275"/>
    <w:rsid w:val="00815AC1"/>
    <w:rsid w:val="00822D44"/>
    <w:rsid w:val="00823346"/>
    <w:rsid w:val="008254CE"/>
    <w:rsid w:val="0082604B"/>
    <w:rsid w:val="00827BE4"/>
    <w:rsid w:val="008334CB"/>
    <w:rsid w:val="00840D2D"/>
    <w:rsid w:val="0084187A"/>
    <w:rsid w:val="00841E7F"/>
    <w:rsid w:val="0084316A"/>
    <w:rsid w:val="008437EF"/>
    <w:rsid w:val="008465BB"/>
    <w:rsid w:val="00852498"/>
    <w:rsid w:val="00852D3D"/>
    <w:rsid w:val="0085477E"/>
    <w:rsid w:val="00865E4B"/>
    <w:rsid w:val="00866D6A"/>
    <w:rsid w:val="00870EB2"/>
    <w:rsid w:val="0087253E"/>
    <w:rsid w:val="00877C6F"/>
    <w:rsid w:val="008813D6"/>
    <w:rsid w:val="00883306"/>
    <w:rsid w:val="00886EE0"/>
    <w:rsid w:val="00891206"/>
    <w:rsid w:val="008920AC"/>
    <w:rsid w:val="00895B25"/>
    <w:rsid w:val="00896B14"/>
    <w:rsid w:val="00897229"/>
    <w:rsid w:val="00897488"/>
    <w:rsid w:val="008A2822"/>
    <w:rsid w:val="008A3362"/>
    <w:rsid w:val="008A4C2D"/>
    <w:rsid w:val="008A5916"/>
    <w:rsid w:val="008A5C1B"/>
    <w:rsid w:val="008A5FFE"/>
    <w:rsid w:val="008A6FAE"/>
    <w:rsid w:val="008B2805"/>
    <w:rsid w:val="008B3FA3"/>
    <w:rsid w:val="008B5A98"/>
    <w:rsid w:val="008B6CE6"/>
    <w:rsid w:val="008C0BCF"/>
    <w:rsid w:val="008C187F"/>
    <w:rsid w:val="008C2732"/>
    <w:rsid w:val="008C4CEA"/>
    <w:rsid w:val="008C563C"/>
    <w:rsid w:val="008C5B2B"/>
    <w:rsid w:val="008C71B4"/>
    <w:rsid w:val="008C7AE7"/>
    <w:rsid w:val="008D1FB7"/>
    <w:rsid w:val="008D31CF"/>
    <w:rsid w:val="008D7F9F"/>
    <w:rsid w:val="008E156C"/>
    <w:rsid w:val="008E390A"/>
    <w:rsid w:val="008E44C4"/>
    <w:rsid w:val="008E6425"/>
    <w:rsid w:val="008E760A"/>
    <w:rsid w:val="008E7B50"/>
    <w:rsid w:val="008F14F8"/>
    <w:rsid w:val="008F43C1"/>
    <w:rsid w:val="008F544C"/>
    <w:rsid w:val="008F7D70"/>
    <w:rsid w:val="00900330"/>
    <w:rsid w:val="009008D9"/>
    <w:rsid w:val="00900A17"/>
    <w:rsid w:val="00900A23"/>
    <w:rsid w:val="00906EA2"/>
    <w:rsid w:val="00910A1D"/>
    <w:rsid w:val="00910DFD"/>
    <w:rsid w:val="00913A95"/>
    <w:rsid w:val="009149E7"/>
    <w:rsid w:val="00915E7E"/>
    <w:rsid w:val="0091678E"/>
    <w:rsid w:val="00916FF2"/>
    <w:rsid w:val="00920D3E"/>
    <w:rsid w:val="00921282"/>
    <w:rsid w:val="009229C6"/>
    <w:rsid w:val="0092413F"/>
    <w:rsid w:val="009244DE"/>
    <w:rsid w:val="0092669B"/>
    <w:rsid w:val="009276D8"/>
    <w:rsid w:val="00930A94"/>
    <w:rsid w:val="00931849"/>
    <w:rsid w:val="009344DF"/>
    <w:rsid w:val="00940259"/>
    <w:rsid w:val="009416E5"/>
    <w:rsid w:val="009427F3"/>
    <w:rsid w:val="009429E0"/>
    <w:rsid w:val="00942E61"/>
    <w:rsid w:val="009447F1"/>
    <w:rsid w:val="00947B7E"/>
    <w:rsid w:val="0095186E"/>
    <w:rsid w:val="00951F98"/>
    <w:rsid w:val="00955E1A"/>
    <w:rsid w:val="00957418"/>
    <w:rsid w:val="00957EC8"/>
    <w:rsid w:val="009624A1"/>
    <w:rsid w:val="00967C23"/>
    <w:rsid w:val="00967C6B"/>
    <w:rsid w:val="0097343C"/>
    <w:rsid w:val="00974569"/>
    <w:rsid w:val="0097580F"/>
    <w:rsid w:val="00976578"/>
    <w:rsid w:val="009769A3"/>
    <w:rsid w:val="00980A63"/>
    <w:rsid w:val="0098294D"/>
    <w:rsid w:val="00982D89"/>
    <w:rsid w:val="00985485"/>
    <w:rsid w:val="00986A74"/>
    <w:rsid w:val="009871B7"/>
    <w:rsid w:val="00990190"/>
    <w:rsid w:val="00993D58"/>
    <w:rsid w:val="009A2165"/>
    <w:rsid w:val="009A2988"/>
    <w:rsid w:val="009A2F5F"/>
    <w:rsid w:val="009A3B48"/>
    <w:rsid w:val="009A4553"/>
    <w:rsid w:val="009B0995"/>
    <w:rsid w:val="009B0E33"/>
    <w:rsid w:val="009B1353"/>
    <w:rsid w:val="009B570E"/>
    <w:rsid w:val="009B64FE"/>
    <w:rsid w:val="009B773B"/>
    <w:rsid w:val="009C2EAA"/>
    <w:rsid w:val="009C5C9A"/>
    <w:rsid w:val="009C5D0E"/>
    <w:rsid w:val="009D1267"/>
    <w:rsid w:val="009D2B89"/>
    <w:rsid w:val="009D6F5B"/>
    <w:rsid w:val="009D704F"/>
    <w:rsid w:val="009E092D"/>
    <w:rsid w:val="009E34FD"/>
    <w:rsid w:val="009E3EBB"/>
    <w:rsid w:val="009E4776"/>
    <w:rsid w:val="009E48AB"/>
    <w:rsid w:val="009E4B61"/>
    <w:rsid w:val="009E58BE"/>
    <w:rsid w:val="009E6159"/>
    <w:rsid w:val="009E61C4"/>
    <w:rsid w:val="009E7E02"/>
    <w:rsid w:val="009F39DE"/>
    <w:rsid w:val="009F5382"/>
    <w:rsid w:val="009F642F"/>
    <w:rsid w:val="009F6607"/>
    <w:rsid w:val="009F6692"/>
    <w:rsid w:val="009F6AEF"/>
    <w:rsid w:val="009F6E33"/>
    <w:rsid w:val="009F7324"/>
    <w:rsid w:val="00A03EC7"/>
    <w:rsid w:val="00A0471E"/>
    <w:rsid w:val="00A054D0"/>
    <w:rsid w:val="00A059B6"/>
    <w:rsid w:val="00A060E3"/>
    <w:rsid w:val="00A06109"/>
    <w:rsid w:val="00A06DB3"/>
    <w:rsid w:val="00A12CA7"/>
    <w:rsid w:val="00A153A5"/>
    <w:rsid w:val="00A166B7"/>
    <w:rsid w:val="00A213E6"/>
    <w:rsid w:val="00A26EC4"/>
    <w:rsid w:val="00A320EE"/>
    <w:rsid w:val="00A32B89"/>
    <w:rsid w:val="00A343CC"/>
    <w:rsid w:val="00A351EC"/>
    <w:rsid w:val="00A35921"/>
    <w:rsid w:val="00A36420"/>
    <w:rsid w:val="00A379A7"/>
    <w:rsid w:val="00A417C1"/>
    <w:rsid w:val="00A420A4"/>
    <w:rsid w:val="00A42110"/>
    <w:rsid w:val="00A42D69"/>
    <w:rsid w:val="00A432E1"/>
    <w:rsid w:val="00A4402A"/>
    <w:rsid w:val="00A44F9B"/>
    <w:rsid w:val="00A45FAD"/>
    <w:rsid w:val="00A4772C"/>
    <w:rsid w:val="00A53AD3"/>
    <w:rsid w:val="00A54C38"/>
    <w:rsid w:val="00A56F31"/>
    <w:rsid w:val="00A56F5D"/>
    <w:rsid w:val="00A579C6"/>
    <w:rsid w:val="00A602CA"/>
    <w:rsid w:val="00A6099C"/>
    <w:rsid w:val="00A628E6"/>
    <w:rsid w:val="00A652D0"/>
    <w:rsid w:val="00A6701F"/>
    <w:rsid w:val="00A71C1E"/>
    <w:rsid w:val="00A724E8"/>
    <w:rsid w:val="00A7345B"/>
    <w:rsid w:val="00A75838"/>
    <w:rsid w:val="00A75DF1"/>
    <w:rsid w:val="00A806F8"/>
    <w:rsid w:val="00A85496"/>
    <w:rsid w:val="00A8644D"/>
    <w:rsid w:val="00A927EA"/>
    <w:rsid w:val="00A92D81"/>
    <w:rsid w:val="00A948B3"/>
    <w:rsid w:val="00A96FEE"/>
    <w:rsid w:val="00AA2541"/>
    <w:rsid w:val="00AA795E"/>
    <w:rsid w:val="00AB1ACD"/>
    <w:rsid w:val="00AC147D"/>
    <w:rsid w:val="00AC25C9"/>
    <w:rsid w:val="00AC2BD2"/>
    <w:rsid w:val="00AC3A0A"/>
    <w:rsid w:val="00AC4350"/>
    <w:rsid w:val="00AC6D4A"/>
    <w:rsid w:val="00AD062C"/>
    <w:rsid w:val="00AD08F4"/>
    <w:rsid w:val="00AD1CA2"/>
    <w:rsid w:val="00AD60BD"/>
    <w:rsid w:val="00AD62C3"/>
    <w:rsid w:val="00AD6C82"/>
    <w:rsid w:val="00AD7FA8"/>
    <w:rsid w:val="00AE0EEE"/>
    <w:rsid w:val="00AE3AB4"/>
    <w:rsid w:val="00AF5DBB"/>
    <w:rsid w:val="00AF7DB7"/>
    <w:rsid w:val="00B00CF0"/>
    <w:rsid w:val="00B01347"/>
    <w:rsid w:val="00B01587"/>
    <w:rsid w:val="00B028D7"/>
    <w:rsid w:val="00B02C8F"/>
    <w:rsid w:val="00B036E0"/>
    <w:rsid w:val="00B04F6E"/>
    <w:rsid w:val="00B056B1"/>
    <w:rsid w:val="00B06B4A"/>
    <w:rsid w:val="00B07EBD"/>
    <w:rsid w:val="00B129E3"/>
    <w:rsid w:val="00B16535"/>
    <w:rsid w:val="00B16EBD"/>
    <w:rsid w:val="00B25116"/>
    <w:rsid w:val="00B252D6"/>
    <w:rsid w:val="00B26431"/>
    <w:rsid w:val="00B267F7"/>
    <w:rsid w:val="00B30C1A"/>
    <w:rsid w:val="00B31DD0"/>
    <w:rsid w:val="00B41D83"/>
    <w:rsid w:val="00B42A78"/>
    <w:rsid w:val="00B477DD"/>
    <w:rsid w:val="00B50370"/>
    <w:rsid w:val="00B51C22"/>
    <w:rsid w:val="00B53231"/>
    <w:rsid w:val="00B53679"/>
    <w:rsid w:val="00B60713"/>
    <w:rsid w:val="00B61436"/>
    <w:rsid w:val="00B619DA"/>
    <w:rsid w:val="00B63496"/>
    <w:rsid w:val="00B67153"/>
    <w:rsid w:val="00B71001"/>
    <w:rsid w:val="00B71DD6"/>
    <w:rsid w:val="00B7351A"/>
    <w:rsid w:val="00B75D00"/>
    <w:rsid w:val="00B77F83"/>
    <w:rsid w:val="00B8673E"/>
    <w:rsid w:val="00B86A26"/>
    <w:rsid w:val="00B9022C"/>
    <w:rsid w:val="00B917A7"/>
    <w:rsid w:val="00B9399B"/>
    <w:rsid w:val="00B93EF8"/>
    <w:rsid w:val="00B9568D"/>
    <w:rsid w:val="00B96ADE"/>
    <w:rsid w:val="00BA4445"/>
    <w:rsid w:val="00BA6BE6"/>
    <w:rsid w:val="00BA6CE3"/>
    <w:rsid w:val="00BA7880"/>
    <w:rsid w:val="00BA7CD8"/>
    <w:rsid w:val="00BB3663"/>
    <w:rsid w:val="00BB3826"/>
    <w:rsid w:val="00BB6757"/>
    <w:rsid w:val="00BC04F1"/>
    <w:rsid w:val="00BC4C89"/>
    <w:rsid w:val="00BD06DF"/>
    <w:rsid w:val="00BD31AD"/>
    <w:rsid w:val="00BD4101"/>
    <w:rsid w:val="00BD68F0"/>
    <w:rsid w:val="00BE0514"/>
    <w:rsid w:val="00BE1888"/>
    <w:rsid w:val="00BE24EC"/>
    <w:rsid w:val="00BE2E9A"/>
    <w:rsid w:val="00BE4649"/>
    <w:rsid w:val="00BE479F"/>
    <w:rsid w:val="00BE5F65"/>
    <w:rsid w:val="00BE650D"/>
    <w:rsid w:val="00BF05C4"/>
    <w:rsid w:val="00BF0A30"/>
    <w:rsid w:val="00BF2567"/>
    <w:rsid w:val="00BF4FB0"/>
    <w:rsid w:val="00BF715E"/>
    <w:rsid w:val="00C00DE9"/>
    <w:rsid w:val="00C01DEB"/>
    <w:rsid w:val="00C0250A"/>
    <w:rsid w:val="00C02530"/>
    <w:rsid w:val="00C07BDD"/>
    <w:rsid w:val="00C10C89"/>
    <w:rsid w:val="00C110F6"/>
    <w:rsid w:val="00C14DFF"/>
    <w:rsid w:val="00C17604"/>
    <w:rsid w:val="00C229BB"/>
    <w:rsid w:val="00C22F76"/>
    <w:rsid w:val="00C2395C"/>
    <w:rsid w:val="00C245F1"/>
    <w:rsid w:val="00C24817"/>
    <w:rsid w:val="00C24E98"/>
    <w:rsid w:val="00C27ED4"/>
    <w:rsid w:val="00C30350"/>
    <w:rsid w:val="00C339C8"/>
    <w:rsid w:val="00C33D1C"/>
    <w:rsid w:val="00C33ECE"/>
    <w:rsid w:val="00C36550"/>
    <w:rsid w:val="00C37155"/>
    <w:rsid w:val="00C375F3"/>
    <w:rsid w:val="00C37A5F"/>
    <w:rsid w:val="00C37BC3"/>
    <w:rsid w:val="00C40C01"/>
    <w:rsid w:val="00C41F7E"/>
    <w:rsid w:val="00C4397D"/>
    <w:rsid w:val="00C45956"/>
    <w:rsid w:val="00C50E2B"/>
    <w:rsid w:val="00C51FC8"/>
    <w:rsid w:val="00C525D3"/>
    <w:rsid w:val="00C53F42"/>
    <w:rsid w:val="00C57402"/>
    <w:rsid w:val="00C578FC"/>
    <w:rsid w:val="00C57D0C"/>
    <w:rsid w:val="00C63DE1"/>
    <w:rsid w:val="00C67B33"/>
    <w:rsid w:val="00C712E0"/>
    <w:rsid w:val="00C712EA"/>
    <w:rsid w:val="00C75658"/>
    <w:rsid w:val="00C76AC6"/>
    <w:rsid w:val="00C76BB4"/>
    <w:rsid w:val="00C77131"/>
    <w:rsid w:val="00C77697"/>
    <w:rsid w:val="00C814FE"/>
    <w:rsid w:val="00C82104"/>
    <w:rsid w:val="00C8330A"/>
    <w:rsid w:val="00C83E94"/>
    <w:rsid w:val="00C84679"/>
    <w:rsid w:val="00C86EBB"/>
    <w:rsid w:val="00C91C80"/>
    <w:rsid w:val="00C9312C"/>
    <w:rsid w:val="00C932FE"/>
    <w:rsid w:val="00C94508"/>
    <w:rsid w:val="00C94AA2"/>
    <w:rsid w:val="00C94B0D"/>
    <w:rsid w:val="00C94F66"/>
    <w:rsid w:val="00C96342"/>
    <w:rsid w:val="00C965F9"/>
    <w:rsid w:val="00C969EC"/>
    <w:rsid w:val="00CA0175"/>
    <w:rsid w:val="00CA04A6"/>
    <w:rsid w:val="00CA0540"/>
    <w:rsid w:val="00CA2857"/>
    <w:rsid w:val="00CA2A0B"/>
    <w:rsid w:val="00CA362C"/>
    <w:rsid w:val="00CB5174"/>
    <w:rsid w:val="00CC28A2"/>
    <w:rsid w:val="00CC6DAE"/>
    <w:rsid w:val="00CD0620"/>
    <w:rsid w:val="00CD0CE4"/>
    <w:rsid w:val="00CD1653"/>
    <w:rsid w:val="00CD16C5"/>
    <w:rsid w:val="00CD402F"/>
    <w:rsid w:val="00CD5BB3"/>
    <w:rsid w:val="00CE0C78"/>
    <w:rsid w:val="00CE10AC"/>
    <w:rsid w:val="00CE140E"/>
    <w:rsid w:val="00CE4523"/>
    <w:rsid w:val="00CE61FA"/>
    <w:rsid w:val="00CE7534"/>
    <w:rsid w:val="00CE7CE4"/>
    <w:rsid w:val="00CF052C"/>
    <w:rsid w:val="00CF09B8"/>
    <w:rsid w:val="00CF2D9E"/>
    <w:rsid w:val="00D00964"/>
    <w:rsid w:val="00D00B53"/>
    <w:rsid w:val="00D014D4"/>
    <w:rsid w:val="00D066FB"/>
    <w:rsid w:val="00D10756"/>
    <w:rsid w:val="00D10CC6"/>
    <w:rsid w:val="00D1120A"/>
    <w:rsid w:val="00D11EDA"/>
    <w:rsid w:val="00D13C36"/>
    <w:rsid w:val="00D13F74"/>
    <w:rsid w:val="00D14EB6"/>
    <w:rsid w:val="00D1607B"/>
    <w:rsid w:val="00D17C12"/>
    <w:rsid w:val="00D21812"/>
    <w:rsid w:val="00D21A37"/>
    <w:rsid w:val="00D21DB0"/>
    <w:rsid w:val="00D229D9"/>
    <w:rsid w:val="00D26EFD"/>
    <w:rsid w:val="00D27BC1"/>
    <w:rsid w:val="00D30903"/>
    <w:rsid w:val="00D32D99"/>
    <w:rsid w:val="00D33C85"/>
    <w:rsid w:val="00D35C0B"/>
    <w:rsid w:val="00D377D2"/>
    <w:rsid w:val="00D37E8F"/>
    <w:rsid w:val="00D40965"/>
    <w:rsid w:val="00D4357E"/>
    <w:rsid w:val="00D46AFD"/>
    <w:rsid w:val="00D5299B"/>
    <w:rsid w:val="00D53E31"/>
    <w:rsid w:val="00D63344"/>
    <w:rsid w:val="00D63D1C"/>
    <w:rsid w:val="00D64B7E"/>
    <w:rsid w:val="00D64C74"/>
    <w:rsid w:val="00D65593"/>
    <w:rsid w:val="00D66D51"/>
    <w:rsid w:val="00D723DE"/>
    <w:rsid w:val="00D751F6"/>
    <w:rsid w:val="00D76CDF"/>
    <w:rsid w:val="00D779B7"/>
    <w:rsid w:val="00D80E24"/>
    <w:rsid w:val="00D82C7D"/>
    <w:rsid w:val="00D8518D"/>
    <w:rsid w:val="00D852C9"/>
    <w:rsid w:val="00D8581A"/>
    <w:rsid w:val="00D9064F"/>
    <w:rsid w:val="00D90948"/>
    <w:rsid w:val="00D90D8E"/>
    <w:rsid w:val="00D91F20"/>
    <w:rsid w:val="00D930FB"/>
    <w:rsid w:val="00D951D1"/>
    <w:rsid w:val="00D97880"/>
    <w:rsid w:val="00DA0FDF"/>
    <w:rsid w:val="00DA1055"/>
    <w:rsid w:val="00DA2795"/>
    <w:rsid w:val="00DA4083"/>
    <w:rsid w:val="00DA4677"/>
    <w:rsid w:val="00DA483F"/>
    <w:rsid w:val="00DB40D8"/>
    <w:rsid w:val="00DB5CFD"/>
    <w:rsid w:val="00DB626B"/>
    <w:rsid w:val="00DB6CA7"/>
    <w:rsid w:val="00DC0010"/>
    <w:rsid w:val="00DC18D5"/>
    <w:rsid w:val="00DC47CD"/>
    <w:rsid w:val="00DC5D8B"/>
    <w:rsid w:val="00DC6D55"/>
    <w:rsid w:val="00DD0EFF"/>
    <w:rsid w:val="00DD224F"/>
    <w:rsid w:val="00DD5DA8"/>
    <w:rsid w:val="00DE1C7E"/>
    <w:rsid w:val="00DE1FD0"/>
    <w:rsid w:val="00DE6128"/>
    <w:rsid w:val="00DF08B2"/>
    <w:rsid w:val="00DF0A5D"/>
    <w:rsid w:val="00DF149E"/>
    <w:rsid w:val="00DF20A1"/>
    <w:rsid w:val="00DF5D7F"/>
    <w:rsid w:val="00DF7BED"/>
    <w:rsid w:val="00E02488"/>
    <w:rsid w:val="00E12890"/>
    <w:rsid w:val="00E14F65"/>
    <w:rsid w:val="00E154B9"/>
    <w:rsid w:val="00E15C50"/>
    <w:rsid w:val="00E16E78"/>
    <w:rsid w:val="00E177FC"/>
    <w:rsid w:val="00E17BA8"/>
    <w:rsid w:val="00E21C4D"/>
    <w:rsid w:val="00E238C5"/>
    <w:rsid w:val="00E242E7"/>
    <w:rsid w:val="00E24D47"/>
    <w:rsid w:val="00E25173"/>
    <w:rsid w:val="00E26190"/>
    <w:rsid w:val="00E30A10"/>
    <w:rsid w:val="00E360D2"/>
    <w:rsid w:val="00E42089"/>
    <w:rsid w:val="00E43C71"/>
    <w:rsid w:val="00E449E1"/>
    <w:rsid w:val="00E4594E"/>
    <w:rsid w:val="00E45D79"/>
    <w:rsid w:val="00E5353A"/>
    <w:rsid w:val="00E53D0C"/>
    <w:rsid w:val="00E549B8"/>
    <w:rsid w:val="00E55422"/>
    <w:rsid w:val="00E554BA"/>
    <w:rsid w:val="00E561B5"/>
    <w:rsid w:val="00E60D19"/>
    <w:rsid w:val="00E7054E"/>
    <w:rsid w:val="00E70B26"/>
    <w:rsid w:val="00E71713"/>
    <w:rsid w:val="00E72549"/>
    <w:rsid w:val="00E72A53"/>
    <w:rsid w:val="00E731EC"/>
    <w:rsid w:val="00E74913"/>
    <w:rsid w:val="00E751AE"/>
    <w:rsid w:val="00E75F51"/>
    <w:rsid w:val="00E8288C"/>
    <w:rsid w:val="00E83A91"/>
    <w:rsid w:val="00E85280"/>
    <w:rsid w:val="00E8761B"/>
    <w:rsid w:val="00E87C75"/>
    <w:rsid w:val="00E92BF2"/>
    <w:rsid w:val="00E97418"/>
    <w:rsid w:val="00EA0E94"/>
    <w:rsid w:val="00EA2603"/>
    <w:rsid w:val="00EA3295"/>
    <w:rsid w:val="00EA365C"/>
    <w:rsid w:val="00EA3ECE"/>
    <w:rsid w:val="00EA5763"/>
    <w:rsid w:val="00EB1ACB"/>
    <w:rsid w:val="00EB506E"/>
    <w:rsid w:val="00EB7134"/>
    <w:rsid w:val="00EB7C04"/>
    <w:rsid w:val="00EC19B1"/>
    <w:rsid w:val="00EC2896"/>
    <w:rsid w:val="00EC40D6"/>
    <w:rsid w:val="00EC7FCB"/>
    <w:rsid w:val="00ED1B4B"/>
    <w:rsid w:val="00ED28E6"/>
    <w:rsid w:val="00ED3FC9"/>
    <w:rsid w:val="00ED406F"/>
    <w:rsid w:val="00ED5539"/>
    <w:rsid w:val="00ED6A70"/>
    <w:rsid w:val="00ED7AA3"/>
    <w:rsid w:val="00EE256D"/>
    <w:rsid w:val="00EE2BE1"/>
    <w:rsid w:val="00EE7248"/>
    <w:rsid w:val="00EF2A67"/>
    <w:rsid w:val="00EF6CCB"/>
    <w:rsid w:val="00F00F6A"/>
    <w:rsid w:val="00F02E12"/>
    <w:rsid w:val="00F0405E"/>
    <w:rsid w:val="00F0696B"/>
    <w:rsid w:val="00F07760"/>
    <w:rsid w:val="00F12F5D"/>
    <w:rsid w:val="00F15DFD"/>
    <w:rsid w:val="00F20B5F"/>
    <w:rsid w:val="00F242B1"/>
    <w:rsid w:val="00F27F70"/>
    <w:rsid w:val="00F30263"/>
    <w:rsid w:val="00F30557"/>
    <w:rsid w:val="00F31FFC"/>
    <w:rsid w:val="00F345AD"/>
    <w:rsid w:val="00F36EC6"/>
    <w:rsid w:val="00F43F30"/>
    <w:rsid w:val="00F45ED9"/>
    <w:rsid w:val="00F4721A"/>
    <w:rsid w:val="00F5057D"/>
    <w:rsid w:val="00F53A68"/>
    <w:rsid w:val="00F543DE"/>
    <w:rsid w:val="00F54439"/>
    <w:rsid w:val="00F55AC0"/>
    <w:rsid w:val="00F56782"/>
    <w:rsid w:val="00F61059"/>
    <w:rsid w:val="00F63774"/>
    <w:rsid w:val="00F63E45"/>
    <w:rsid w:val="00F64753"/>
    <w:rsid w:val="00F64CB1"/>
    <w:rsid w:val="00F6674B"/>
    <w:rsid w:val="00F679C9"/>
    <w:rsid w:val="00F67D5A"/>
    <w:rsid w:val="00F700A7"/>
    <w:rsid w:val="00F70BF7"/>
    <w:rsid w:val="00F730D0"/>
    <w:rsid w:val="00F742E1"/>
    <w:rsid w:val="00F80185"/>
    <w:rsid w:val="00F8238A"/>
    <w:rsid w:val="00F830D8"/>
    <w:rsid w:val="00F84A67"/>
    <w:rsid w:val="00F84AF1"/>
    <w:rsid w:val="00F85FDB"/>
    <w:rsid w:val="00F90769"/>
    <w:rsid w:val="00F91244"/>
    <w:rsid w:val="00F925F7"/>
    <w:rsid w:val="00F95067"/>
    <w:rsid w:val="00F96586"/>
    <w:rsid w:val="00F97B8F"/>
    <w:rsid w:val="00FA121C"/>
    <w:rsid w:val="00FA14CE"/>
    <w:rsid w:val="00FA22D0"/>
    <w:rsid w:val="00FA2E80"/>
    <w:rsid w:val="00FA4304"/>
    <w:rsid w:val="00FA48AF"/>
    <w:rsid w:val="00FA59F6"/>
    <w:rsid w:val="00FB0376"/>
    <w:rsid w:val="00FB07E9"/>
    <w:rsid w:val="00FB1243"/>
    <w:rsid w:val="00FB1D79"/>
    <w:rsid w:val="00FB5126"/>
    <w:rsid w:val="00FB7BE0"/>
    <w:rsid w:val="00FC422C"/>
    <w:rsid w:val="00FC45B4"/>
    <w:rsid w:val="00FD4127"/>
    <w:rsid w:val="00FD7269"/>
    <w:rsid w:val="00FD72A0"/>
    <w:rsid w:val="00FD78F9"/>
    <w:rsid w:val="00FE2C59"/>
    <w:rsid w:val="00FE6B91"/>
    <w:rsid w:val="00FF01CE"/>
    <w:rsid w:val="00FF2682"/>
    <w:rsid w:val="00FF3D8C"/>
    <w:rsid w:val="00FF3EF8"/>
    <w:rsid w:val="00FF44A4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E286"/>
  <w15:docId w15:val="{5428725D-9800-4495-80E3-86F162F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6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E1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2020-04-12T07:58:00Z</dcterms:created>
  <dcterms:modified xsi:type="dcterms:W3CDTF">2020-04-14T08:43:00Z</dcterms:modified>
</cp:coreProperties>
</file>